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CA4" w:rsidRPr="006F59F4" w:rsidRDefault="00D10CA4" w:rsidP="003A0809">
      <w:pPr>
        <w:pStyle w:val="InfoboxText"/>
        <w:framePr w:h="2159" w:hRule="exact" w:wrap="around"/>
      </w:pPr>
      <w:r w:rsidRPr="006F59F4">
        <w:t xml:space="preserve">Nr. </w:t>
      </w:r>
      <w:r w:rsidR="00964168">
        <w:t>05</w:t>
      </w:r>
      <w:r w:rsidRPr="006F59F4">
        <w:t>/20</w:t>
      </w:r>
      <w:r w:rsidR="007F2BD5">
        <w:t>2</w:t>
      </w:r>
      <w:r w:rsidR="00964168">
        <w:t>2</w:t>
      </w:r>
    </w:p>
    <w:p w:rsidR="00D10CA4" w:rsidRPr="00CF54F4" w:rsidRDefault="00D10CA4" w:rsidP="003A0809">
      <w:pPr>
        <w:pStyle w:val="Adresse"/>
        <w:framePr w:w="3608" w:h="2159" w:hRule="exact" w:wrap="around" w:x="7178" w:y="829"/>
        <w:ind w:left="0"/>
        <w:rPr>
          <w:sz w:val="6"/>
          <w:szCs w:val="6"/>
        </w:rPr>
      </w:pPr>
    </w:p>
    <w:p w:rsidR="006F59F4" w:rsidRPr="007F2BD5" w:rsidRDefault="006F59F4" w:rsidP="003A0809">
      <w:pPr>
        <w:framePr w:w="3608" w:h="2159" w:hRule="exact" w:hSpace="142" w:wrap="around" w:vAnchor="page" w:hAnchor="page" w:x="7178" w:y="829" w:anchorLock="1"/>
        <w:rPr>
          <w:rFonts w:cs="Arial"/>
          <w:sz w:val="13"/>
          <w:szCs w:val="13"/>
        </w:rPr>
      </w:pPr>
      <w:r w:rsidRPr="007F2BD5">
        <w:rPr>
          <w:rFonts w:cs="Arial"/>
          <w:sz w:val="13"/>
          <w:szCs w:val="13"/>
        </w:rPr>
        <w:t>Ansprechpartner/E-Mail</w:t>
      </w:r>
    </w:p>
    <w:p w:rsidR="006F59F4" w:rsidRDefault="007615BD" w:rsidP="003A0809">
      <w:pPr>
        <w:framePr w:w="3608" w:h="2159" w:hRule="exact" w:hSpace="142" w:wrap="around" w:vAnchor="page" w:hAnchor="page" w:x="7178" w:y="829" w:anchorLock="1"/>
        <w:rPr>
          <w:rFonts w:cs="Arial"/>
          <w:sz w:val="18"/>
          <w:szCs w:val="18"/>
        </w:rPr>
      </w:pPr>
      <w:r>
        <w:rPr>
          <w:rFonts w:cs="Arial"/>
          <w:sz w:val="18"/>
          <w:szCs w:val="18"/>
        </w:rPr>
        <w:t xml:space="preserve">Karsten von </w:t>
      </w:r>
      <w:proofErr w:type="spellStart"/>
      <w:r>
        <w:rPr>
          <w:rFonts w:cs="Arial"/>
          <w:sz w:val="18"/>
          <w:szCs w:val="18"/>
        </w:rPr>
        <w:t>Borstel</w:t>
      </w:r>
      <w:proofErr w:type="spellEnd"/>
      <w:r w:rsidR="006F59F4">
        <w:rPr>
          <w:rFonts w:cs="Arial"/>
          <w:sz w:val="18"/>
          <w:szCs w:val="18"/>
        </w:rPr>
        <w:t>/</w:t>
      </w:r>
    </w:p>
    <w:p w:rsidR="006F59F4" w:rsidRPr="006F59F4" w:rsidRDefault="00123D09" w:rsidP="003A0809">
      <w:pPr>
        <w:framePr w:w="3608" w:h="2159" w:hRule="exact" w:hSpace="142" w:wrap="around" w:vAnchor="page" w:hAnchor="page" w:x="7178" w:y="829" w:anchorLock="1"/>
        <w:rPr>
          <w:rFonts w:cs="Arial"/>
          <w:sz w:val="18"/>
          <w:szCs w:val="18"/>
        </w:rPr>
      </w:pPr>
      <w:r w:rsidRPr="00123D09">
        <w:rPr>
          <w:rFonts w:cs="Arial"/>
          <w:sz w:val="18"/>
          <w:szCs w:val="18"/>
        </w:rPr>
        <w:t>presse-ihk@kiel.ihk.de</w:t>
      </w:r>
    </w:p>
    <w:p w:rsidR="003A0809" w:rsidRPr="00CF54F4" w:rsidRDefault="003A0809" w:rsidP="003A0809">
      <w:pPr>
        <w:framePr w:w="3608" w:h="2159" w:hRule="exact" w:hSpace="142" w:wrap="around" w:vAnchor="page" w:hAnchor="page" w:x="7178" w:y="829" w:anchorLock="1"/>
        <w:rPr>
          <w:rFonts w:ascii="Arial Black" w:hAnsi="Arial Black" w:cs="Arial"/>
          <w:b/>
          <w:bCs/>
          <w:sz w:val="6"/>
          <w:szCs w:val="6"/>
        </w:rPr>
      </w:pPr>
    </w:p>
    <w:p w:rsidR="006F59F4" w:rsidRPr="007F2BD5" w:rsidRDefault="006F59F4" w:rsidP="007F2BD5">
      <w:pPr>
        <w:pStyle w:val="InfoboxHead"/>
        <w:framePr w:wrap="around"/>
      </w:pPr>
      <w:r w:rsidRPr="007F2BD5">
        <w:t>Telefon</w:t>
      </w:r>
    </w:p>
    <w:p w:rsidR="0053051D" w:rsidRPr="00E67A0A" w:rsidRDefault="0053051D" w:rsidP="003A0809">
      <w:pPr>
        <w:pStyle w:val="InfoboxText"/>
        <w:framePr w:h="2159" w:hRule="exact" w:wrap="around"/>
      </w:pPr>
      <w:r w:rsidRPr="00E67A0A">
        <w:t>04</w:t>
      </w:r>
      <w:r w:rsidR="007615BD">
        <w:t>3</w:t>
      </w:r>
      <w:r w:rsidRPr="00E67A0A">
        <w:t xml:space="preserve">1 </w:t>
      </w:r>
      <w:r w:rsidR="007615BD">
        <w:t>5194</w:t>
      </w:r>
      <w:r w:rsidRPr="00E67A0A">
        <w:t>-</w:t>
      </w:r>
      <w:r w:rsidR="007615BD">
        <w:t>224</w:t>
      </w:r>
    </w:p>
    <w:p w:rsidR="006F59F4" w:rsidRPr="00CF54F4" w:rsidRDefault="006F59F4" w:rsidP="003A0809">
      <w:pPr>
        <w:framePr w:w="3608" w:h="2159" w:hRule="exact" w:hSpace="142" w:wrap="around" w:vAnchor="page" w:hAnchor="page" w:x="7178" w:y="829" w:anchorLock="1"/>
        <w:rPr>
          <w:rFonts w:cs="Arial"/>
          <w:sz w:val="6"/>
          <w:szCs w:val="6"/>
        </w:rPr>
      </w:pPr>
    </w:p>
    <w:p w:rsidR="006F59F4" w:rsidRPr="007F2BD5" w:rsidRDefault="006F59F4" w:rsidP="007F2BD5">
      <w:pPr>
        <w:pStyle w:val="InfoboxHead"/>
        <w:framePr w:wrap="around"/>
      </w:pPr>
      <w:r w:rsidRPr="007F2BD5">
        <w:t>Datum</w:t>
      </w:r>
    </w:p>
    <w:p w:rsidR="006F59F4" w:rsidRPr="006F59F4" w:rsidRDefault="00B1761B" w:rsidP="003A0809">
      <w:pPr>
        <w:pStyle w:val="InfoboxText"/>
        <w:framePr w:h="2159" w:hRule="exact" w:wrap="around"/>
      </w:pPr>
      <w:r>
        <w:t>18</w:t>
      </w:r>
      <w:r w:rsidR="00EB0549">
        <w:t xml:space="preserve">. </w:t>
      </w:r>
      <w:r w:rsidR="007601B9">
        <w:t>Januar</w:t>
      </w:r>
      <w:r w:rsidR="006F59F4" w:rsidRPr="006F59F4">
        <w:t xml:space="preserve"> 20</w:t>
      </w:r>
      <w:r w:rsidR="007F2BD5">
        <w:t>2</w:t>
      </w:r>
      <w:r w:rsidR="007601B9">
        <w:t>2</w:t>
      </w:r>
    </w:p>
    <w:p w:rsidR="00727CB3" w:rsidRDefault="003A0809" w:rsidP="003A0809">
      <w:pPr>
        <w:pStyle w:val="berschrift"/>
        <w:rPr>
          <w:b/>
          <w:bCs/>
          <w:color w:val="00335A"/>
          <w:sz w:val="28"/>
          <w:szCs w:val="28"/>
        </w:rPr>
      </w:pPr>
      <w:r>
        <w:rPr>
          <w:noProof/>
        </w:rPr>
        <mc:AlternateContent>
          <mc:Choice Requires="wpg">
            <w:drawing>
              <wp:anchor distT="0" distB="0" distL="114300" distR="114300" simplePos="0" relativeHeight="251659264" behindDoc="0" locked="1" layoutInCell="1" allowOverlap="1" wp14:anchorId="3F179B92" wp14:editId="07B7F8F3">
                <wp:simplePos x="0" y="0"/>
                <wp:positionH relativeFrom="column">
                  <wp:posOffset>-3810</wp:posOffset>
                </wp:positionH>
                <wp:positionV relativeFrom="paragraph">
                  <wp:posOffset>-598170</wp:posOffset>
                </wp:positionV>
                <wp:extent cx="5939790" cy="414655"/>
                <wp:effectExtent l="0" t="0" r="3810" b="4445"/>
                <wp:wrapNone/>
                <wp:docPr id="1" name="Gruppieren 1"/>
                <wp:cNvGraphicFramePr/>
                <a:graphic xmlns:a="http://schemas.openxmlformats.org/drawingml/2006/main">
                  <a:graphicData uri="http://schemas.microsoft.com/office/word/2010/wordprocessingGroup">
                    <wpg:wgp>
                      <wpg:cNvGrpSpPr/>
                      <wpg:grpSpPr>
                        <a:xfrm>
                          <a:off x="0" y="0"/>
                          <a:ext cx="5939790" cy="414655"/>
                          <a:chOff x="0" y="0"/>
                          <a:chExt cx="5939790" cy="378619"/>
                        </a:xfrm>
                      </wpg:grpSpPr>
                      <pic:pic xmlns:pic="http://schemas.openxmlformats.org/drawingml/2006/picture">
                        <pic:nvPicPr>
                          <pic:cNvPr id="2" name="Grafik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939790" cy="378619"/>
                          </a:xfrm>
                          <a:prstGeom prst="rect">
                            <a:avLst/>
                          </a:prstGeom>
                        </pic:spPr>
                      </pic:pic>
                      <wps:wsp>
                        <wps:cNvPr id="5" name="Textfeld 5"/>
                        <wps:cNvSpPr txBox="1"/>
                        <wps:spPr>
                          <a:xfrm>
                            <a:off x="0" y="14288"/>
                            <a:ext cx="4014787" cy="364331"/>
                          </a:xfrm>
                          <a:prstGeom prst="rect">
                            <a:avLst/>
                          </a:prstGeom>
                          <a:noFill/>
                          <a:ln w="6350">
                            <a:noFill/>
                          </a:ln>
                        </wps:spPr>
                        <wps:txbx>
                          <w:txbxContent>
                            <w:p w:rsidR="00697CE5" w:rsidRDefault="00697CE5" w:rsidP="003A0809">
                              <w:pPr>
                                <w:pStyle w:val="Medieninformation"/>
                              </w:pPr>
                              <w:r>
                                <w:t>Medieninformation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group w14:anchorId="3F179B92" id="Gruppieren 1" o:spid="_x0000_s1026" style="position:absolute;margin-left:-.3pt;margin-top:-47.1pt;width:467.7pt;height:32.65pt;z-index:251659264;mso-width-relative:margin;mso-height-relative:margin" coordsize="59397,378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27" type="#_x0000_t75" style="position:absolute;width:59397;height:3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">
                  <v:imagedata r:id="rId11" o:title=""/>
                  <v:path arrowok="t"/>
                </v:shape>
                <v:shapetype id="_x0000_t202" coordsize="21600,21600" o:spt="202" path="m,l,21600r21600,l21600,xe">
                  <v:stroke joinstyle="miter"/>
                  <v:path gradientshapeok="t" o:connecttype="rect"/>
                </v:shapetype>
                <v:shape id="Textfeld 5" o:spid="_x0000_s1028" type="#_x0000_t202" style="position:absolute;top:142;width:40147;height:3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697CE5" w:rsidRDefault="00697CE5" w:rsidP="003A0809">
                        <w:pPr>
                          <w:pStyle w:val="Medieninformation"/>
                        </w:pPr>
                        <w:r>
                          <w:t>Medieninformation</w:t>
                        </w:r>
                      </w:p>
                    </w:txbxContent>
                  </v:textbox>
                </v:shape>
                <w10:anchorlock/>
              </v:group>
            </w:pict>
          </mc:Fallback>
        </mc:AlternateContent>
      </w:r>
      <w:proofErr w:type="spellStart"/>
      <w:r w:rsidR="00542EBC">
        <w:rPr>
          <w:b/>
          <w:bCs/>
          <w:color w:val="00335A"/>
          <w:sz w:val="28"/>
          <w:szCs w:val="28"/>
        </w:rPr>
        <w:t>Hinterlandanbindung</w:t>
      </w:r>
      <w:proofErr w:type="spellEnd"/>
      <w:r w:rsidR="00542EBC">
        <w:rPr>
          <w:b/>
          <w:bCs/>
          <w:color w:val="00335A"/>
          <w:sz w:val="28"/>
          <w:szCs w:val="28"/>
        </w:rPr>
        <w:t xml:space="preserve"> entscheidend: Seehäfen brauchen die A 20</w:t>
      </w:r>
    </w:p>
    <w:p w:rsidR="005B28F3" w:rsidRDefault="005B28F3" w:rsidP="003531FE">
      <w:pPr>
        <w:jc w:val="both"/>
        <w:rPr>
          <w:b/>
          <w:sz w:val="24"/>
          <w:szCs w:val="24"/>
        </w:rPr>
      </w:pPr>
    </w:p>
    <w:p w:rsidR="004769FA" w:rsidRPr="004769FA" w:rsidRDefault="004769FA" w:rsidP="004769FA">
      <w:pPr>
        <w:jc w:val="both"/>
        <w:rPr>
          <w:b/>
          <w:sz w:val="24"/>
          <w:szCs w:val="24"/>
        </w:rPr>
      </w:pPr>
      <w:r w:rsidRPr="004769FA">
        <w:rPr>
          <w:b/>
          <w:sz w:val="24"/>
          <w:szCs w:val="24"/>
        </w:rPr>
        <w:t>A</w:t>
      </w:r>
      <w:r w:rsidR="00661007">
        <w:rPr>
          <w:b/>
          <w:sz w:val="24"/>
          <w:szCs w:val="24"/>
        </w:rPr>
        <w:t xml:space="preserve"> </w:t>
      </w:r>
      <w:bookmarkStart w:id="0" w:name="_GoBack"/>
      <w:bookmarkEnd w:id="0"/>
      <w:r w:rsidRPr="004769FA">
        <w:rPr>
          <w:b/>
          <w:sz w:val="24"/>
          <w:szCs w:val="24"/>
        </w:rPr>
        <w:t xml:space="preserve">20 ist mehr als eine Autobahn. Sie schafft </w:t>
      </w:r>
      <w:r w:rsidR="00B1761B">
        <w:rPr>
          <w:b/>
          <w:sz w:val="24"/>
          <w:szCs w:val="24"/>
        </w:rPr>
        <w:t>unter anderem</w:t>
      </w:r>
      <w:r w:rsidRPr="004769FA">
        <w:rPr>
          <w:b/>
          <w:sz w:val="24"/>
          <w:szCs w:val="24"/>
        </w:rPr>
        <w:t xml:space="preserve"> auch eine leistungsfähige landseitige Verbindung der deutschen Seehäfen. Eine Veranstaltung von sechs Industrie- und Handelskammern entlang des Verlaufs der A</w:t>
      </w:r>
      <w:r w:rsidR="00C4350C">
        <w:rPr>
          <w:b/>
          <w:sz w:val="24"/>
          <w:szCs w:val="24"/>
        </w:rPr>
        <w:t> </w:t>
      </w:r>
      <w:r w:rsidRPr="004769FA">
        <w:rPr>
          <w:b/>
          <w:sz w:val="24"/>
          <w:szCs w:val="24"/>
        </w:rPr>
        <w:t xml:space="preserve">20 zeigte: Der An- und Abtransport dieser Güter an die See wird auch in Zukunft über alle drei Landverkehrsträger – Straße, Schiene und Wasserstraße – erfolgen. </w:t>
      </w:r>
    </w:p>
    <w:p w:rsidR="004769FA" w:rsidRPr="004769FA" w:rsidRDefault="004769FA" w:rsidP="004769FA">
      <w:pPr>
        <w:jc w:val="both"/>
        <w:rPr>
          <w:b/>
          <w:sz w:val="24"/>
          <w:szCs w:val="24"/>
        </w:rPr>
      </w:pPr>
    </w:p>
    <w:p w:rsidR="004769FA" w:rsidRPr="004769FA" w:rsidRDefault="004769FA" w:rsidP="004769FA">
      <w:pPr>
        <w:jc w:val="both"/>
        <w:rPr>
          <w:sz w:val="24"/>
          <w:szCs w:val="24"/>
        </w:rPr>
      </w:pPr>
      <w:r w:rsidRPr="004769FA">
        <w:rPr>
          <w:sz w:val="24"/>
          <w:szCs w:val="24"/>
        </w:rPr>
        <w:t xml:space="preserve">Der größte Teil der Güter, die in diesen Häfen umgeschlagen werden, wird über zum Teil erhebliche Distanzen weiter transportiert. Hierbei werden auch in Zukunft Straßenverkehre eine bedeutende Rolle spielen. „Was in den Häfen umgeschlagen wird, bleibt ja nicht dort, sondern wird von hier aus bis weit nach Osteuropa transportiert,“ sagte Daniel </w:t>
      </w:r>
      <w:proofErr w:type="spellStart"/>
      <w:r w:rsidRPr="004769FA">
        <w:rPr>
          <w:sz w:val="24"/>
          <w:szCs w:val="24"/>
        </w:rPr>
        <w:t>Hosseus</w:t>
      </w:r>
      <w:proofErr w:type="spellEnd"/>
      <w:r w:rsidRPr="004769FA">
        <w:rPr>
          <w:sz w:val="24"/>
          <w:szCs w:val="24"/>
        </w:rPr>
        <w:t>, Hauptgeschäftsführer des Zentralverbands der deutschen Seehafenbetriebe. Daher sei es wichtig, Straße, Schiene und Wasserstraße funktionsfähig zu halten. „Eines der wichtigsten Straßenprojekte im Bundesverkehrswegeplan ist für uns die A</w:t>
      </w:r>
      <w:r w:rsidR="00B1761B">
        <w:rPr>
          <w:sz w:val="24"/>
          <w:szCs w:val="24"/>
        </w:rPr>
        <w:t> </w:t>
      </w:r>
      <w:r w:rsidRPr="004769FA">
        <w:rPr>
          <w:sz w:val="24"/>
          <w:szCs w:val="24"/>
        </w:rPr>
        <w:t xml:space="preserve">20“, so </w:t>
      </w:r>
      <w:proofErr w:type="spellStart"/>
      <w:r w:rsidRPr="004769FA">
        <w:rPr>
          <w:sz w:val="24"/>
          <w:szCs w:val="24"/>
        </w:rPr>
        <w:t>Hosseus</w:t>
      </w:r>
      <w:proofErr w:type="spellEnd"/>
      <w:r w:rsidRPr="004769FA">
        <w:rPr>
          <w:sz w:val="24"/>
          <w:szCs w:val="24"/>
        </w:rPr>
        <w:t xml:space="preserve"> weiter.</w:t>
      </w:r>
    </w:p>
    <w:p w:rsidR="004769FA" w:rsidRPr="004769FA" w:rsidRDefault="004769FA" w:rsidP="004769FA">
      <w:pPr>
        <w:jc w:val="both"/>
        <w:rPr>
          <w:sz w:val="24"/>
          <w:szCs w:val="24"/>
        </w:rPr>
      </w:pPr>
    </w:p>
    <w:p w:rsidR="00DF4C6A" w:rsidRDefault="004769FA" w:rsidP="004769FA">
      <w:pPr>
        <w:jc w:val="both"/>
        <w:rPr>
          <w:sz w:val="24"/>
          <w:szCs w:val="24"/>
        </w:rPr>
      </w:pPr>
      <w:r w:rsidRPr="004769FA">
        <w:rPr>
          <w:sz w:val="24"/>
          <w:szCs w:val="24"/>
        </w:rPr>
        <w:t>Maren Quast, Leiterin der Außenstelle Stade der Autobahn GmbH, erläuterte, dass es darum gehe, durch ein Netz von Fernstraßen eine verlässliche Infrastruktur zu schaffen, auch für die Häfen. „Unser Ziel ist ein Korridormanagement. Falls es zu einem Kapazitätsengpass auf einem Autobahnabschnitt kommt, wollen wir Alternativen aufzeige</w:t>
      </w:r>
      <w:r w:rsidR="00DF4C6A">
        <w:rPr>
          <w:sz w:val="24"/>
          <w:szCs w:val="24"/>
        </w:rPr>
        <w:t>n können. Den Verkehrsteilnehmenden</w:t>
      </w:r>
      <w:r w:rsidRPr="004769FA">
        <w:rPr>
          <w:sz w:val="24"/>
          <w:szCs w:val="24"/>
        </w:rPr>
        <w:t xml:space="preserve"> sollen frühzeitig Umleitungsstrecken empfohlen und Echtzeitinformationen zur Reisezeit zur Verfügung gestellt werden.“ Die A</w:t>
      </w:r>
      <w:r w:rsidR="00B1761B">
        <w:rPr>
          <w:sz w:val="24"/>
          <w:szCs w:val="24"/>
        </w:rPr>
        <w:t> </w:t>
      </w:r>
      <w:r w:rsidRPr="004769FA">
        <w:rPr>
          <w:sz w:val="24"/>
          <w:szCs w:val="24"/>
        </w:rPr>
        <w:t>20 als weiträumige Umfahrung Hamburgs helfe, Reise- un</w:t>
      </w:r>
      <w:r w:rsidR="00DF4C6A">
        <w:rPr>
          <w:sz w:val="24"/>
          <w:szCs w:val="24"/>
        </w:rPr>
        <w:t>d Transportzeiten zu verkürzen.</w:t>
      </w:r>
    </w:p>
    <w:p w:rsidR="00DF4C6A" w:rsidRDefault="00DF4C6A" w:rsidP="004769FA">
      <w:pPr>
        <w:jc w:val="both"/>
        <w:rPr>
          <w:sz w:val="24"/>
          <w:szCs w:val="24"/>
        </w:rPr>
      </w:pPr>
    </w:p>
    <w:p w:rsidR="004769FA" w:rsidRPr="004769FA" w:rsidRDefault="004769FA" w:rsidP="004769FA">
      <w:pPr>
        <w:jc w:val="both"/>
        <w:rPr>
          <w:sz w:val="24"/>
          <w:szCs w:val="24"/>
        </w:rPr>
      </w:pPr>
      <w:r w:rsidRPr="004769FA">
        <w:rPr>
          <w:sz w:val="24"/>
          <w:szCs w:val="24"/>
        </w:rPr>
        <w:t xml:space="preserve">Ihr Kollege Dr. Benedikt </w:t>
      </w:r>
      <w:proofErr w:type="spellStart"/>
      <w:r w:rsidRPr="004769FA">
        <w:rPr>
          <w:sz w:val="24"/>
          <w:szCs w:val="24"/>
        </w:rPr>
        <w:t>Zierke</w:t>
      </w:r>
      <w:proofErr w:type="spellEnd"/>
      <w:r w:rsidRPr="004769FA">
        <w:rPr>
          <w:sz w:val="24"/>
          <w:szCs w:val="24"/>
        </w:rPr>
        <w:t>, Projektleiter A20 bei der DEGES Deutsche Einheit Fernstraßenplanungs- und -bau GmbH, erläuterte die Korridorwirkung am Beispiel der A</w:t>
      </w:r>
      <w:r w:rsidR="00B1761B">
        <w:rPr>
          <w:sz w:val="24"/>
          <w:szCs w:val="24"/>
        </w:rPr>
        <w:t> </w:t>
      </w:r>
      <w:r w:rsidRPr="004769FA">
        <w:rPr>
          <w:sz w:val="24"/>
          <w:szCs w:val="24"/>
        </w:rPr>
        <w:t>20. „Verkehre werden von der A</w:t>
      </w:r>
      <w:r w:rsidR="00B1761B">
        <w:rPr>
          <w:sz w:val="24"/>
          <w:szCs w:val="24"/>
        </w:rPr>
        <w:t> </w:t>
      </w:r>
      <w:r w:rsidRPr="004769FA">
        <w:rPr>
          <w:sz w:val="24"/>
          <w:szCs w:val="24"/>
        </w:rPr>
        <w:t>1 und der A</w:t>
      </w:r>
      <w:r w:rsidR="00B1761B">
        <w:rPr>
          <w:sz w:val="24"/>
          <w:szCs w:val="24"/>
        </w:rPr>
        <w:t> </w:t>
      </w:r>
      <w:r w:rsidRPr="004769FA">
        <w:rPr>
          <w:sz w:val="24"/>
          <w:szCs w:val="24"/>
        </w:rPr>
        <w:t>7 auf die A</w:t>
      </w:r>
      <w:r w:rsidR="00B1761B">
        <w:rPr>
          <w:sz w:val="24"/>
          <w:szCs w:val="24"/>
        </w:rPr>
        <w:t> </w:t>
      </w:r>
      <w:r w:rsidRPr="004769FA">
        <w:rPr>
          <w:sz w:val="24"/>
          <w:szCs w:val="24"/>
        </w:rPr>
        <w:t>20 verlagert.“ Ein ähnlicher Effekt werde in Bremen eintreten, indem die A</w:t>
      </w:r>
      <w:r w:rsidR="00B1761B">
        <w:rPr>
          <w:sz w:val="24"/>
          <w:szCs w:val="24"/>
        </w:rPr>
        <w:t> </w:t>
      </w:r>
      <w:r w:rsidRPr="004769FA">
        <w:rPr>
          <w:sz w:val="24"/>
          <w:szCs w:val="24"/>
        </w:rPr>
        <w:t>281 Verkehre von der A</w:t>
      </w:r>
      <w:r w:rsidR="00B1761B">
        <w:rPr>
          <w:sz w:val="24"/>
          <w:szCs w:val="24"/>
        </w:rPr>
        <w:t> </w:t>
      </w:r>
      <w:r w:rsidRPr="004769FA">
        <w:rPr>
          <w:sz w:val="24"/>
          <w:szCs w:val="24"/>
        </w:rPr>
        <w:t>27 bzw. B</w:t>
      </w:r>
      <w:r w:rsidR="00B1761B">
        <w:rPr>
          <w:sz w:val="24"/>
          <w:szCs w:val="24"/>
        </w:rPr>
        <w:t> </w:t>
      </w:r>
      <w:r w:rsidRPr="004769FA">
        <w:rPr>
          <w:sz w:val="24"/>
          <w:szCs w:val="24"/>
        </w:rPr>
        <w:t>6 und B</w:t>
      </w:r>
      <w:r w:rsidR="00B1761B">
        <w:rPr>
          <w:sz w:val="24"/>
          <w:szCs w:val="24"/>
        </w:rPr>
        <w:t> </w:t>
      </w:r>
      <w:r w:rsidRPr="004769FA">
        <w:rPr>
          <w:sz w:val="24"/>
          <w:szCs w:val="24"/>
        </w:rPr>
        <w:t xml:space="preserve">76 aufnehme. „Autobahnen entlasten auch immer nachgeordnete Straßen“, sagte </w:t>
      </w:r>
      <w:proofErr w:type="spellStart"/>
      <w:r w:rsidRPr="004769FA">
        <w:rPr>
          <w:sz w:val="24"/>
          <w:szCs w:val="24"/>
        </w:rPr>
        <w:t>Zierke</w:t>
      </w:r>
      <w:proofErr w:type="spellEnd"/>
      <w:r w:rsidRPr="004769FA">
        <w:rPr>
          <w:sz w:val="24"/>
          <w:szCs w:val="24"/>
        </w:rPr>
        <w:t xml:space="preserve"> weiter. Ein Beispiel dafür sei die A</w:t>
      </w:r>
      <w:r w:rsidR="00B1761B">
        <w:rPr>
          <w:sz w:val="24"/>
          <w:szCs w:val="24"/>
        </w:rPr>
        <w:t> </w:t>
      </w:r>
      <w:r w:rsidRPr="004769FA">
        <w:rPr>
          <w:sz w:val="24"/>
          <w:szCs w:val="24"/>
        </w:rPr>
        <w:t>26 Ost, die im Hafengebiet Hamburg die zu erwartende Mehrbelastung der innerstädtischen Straßen auffangen solle und zudem eine Redundanz im südlichen Hamburger Raum schaffe.</w:t>
      </w:r>
    </w:p>
    <w:p w:rsidR="004769FA" w:rsidRPr="004769FA" w:rsidRDefault="004769FA" w:rsidP="004769FA">
      <w:pPr>
        <w:jc w:val="both"/>
        <w:rPr>
          <w:sz w:val="24"/>
          <w:szCs w:val="24"/>
        </w:rPr>
      </w:pPr>
    </w:p>
    <w:p w:rsidR="00DF4C6A" w:rsidRDefault="004769FA" w:rsidP="004769FA">
      <w:pPr>
        <w:jc w:val="both"/>
        <w:rPr>
          <w:sz w:val="24"/>
          <w:szCs w:val="24"/>
        </w:rPr>
      </w:pPr>
      <w:r w:rsidRPr="004769FA">
        <w:rPr>
          <w:sz w:val="24"/>
          <w:szCs w:val="24"/>
        </w:rPr>
        <w:t xml:space="preserve">Von Unternehmen wird immer wieder gefordert, Planungsverfahren zu beschleunigen. Dafür sprach sich auch Frank </w:t>
      </w:r>
      <w:proofErr w:type="spellStart"/>
      <w:r w:rsidRPr="004769FA">
        <w:rPr>
          <w:sz w:val="24"/>
          <w:szCs w:val="24"/>
        </w:rPr>
        <w:t>Limprecht</w:t>
      </w:r>
      <w:proofErr w:type="spellEnd"/>
      <w:r w:rsidRPr="004769FA">
        <w:rPr>
          <w:sz w:val="24"/>
          <w:szCs w:val="24"/>
        </w:rPr>
        <w:t xml:space="preserve">, Leiter Infrastrukturprojekte Regionalbereich Nord der DB Netz AG, aus. „Wir brauchen zum Beispiel für den Ausbau der Strecken zwischen Hamburg, Bremen und Hannover bald Gewissheit, wo es langgehen soll, um Engpässe im Schienenverkehr zu beseitigen.“ Diese Bahnstrecken, als „Alpha-E-Variante“ bezeichnet, sollen eine bessere </w:t>
      </w:r>
      <w:proofErr w:type="spellStart"/>
      <w:r w:rsidRPr="004769FA">
        <w:rPr>
          <w:sz w:val="24"/>
          <w:szCs w:val="24"/>
        </w:rPr>
        <w:t>Hinterlandanbindung</w:t>
      </w:r>
      <w:proofErr w:type="spellEnd"/>
      <w:r w:rsidRPr="004769FA">
        <w:rPr>
          <w:sz w:val="24"/>
          <w:szCs w:val="24"/>
        </w:rPr>
        <w:t xml:space="preserve"> für Deutschland in die Häfen Bremen/Brem</w:t>
      </w:r>
      <w:r w:rsidR="00DF4C6A">
        <w:rPr>
          <w:sz w:val="24"/>
          <w:szCs w:val="24"/>
        </w:rPr>
        <w:t>erhaven und Hamburg herstellen.</w:t>
      </w:r>
    </w:p>
    <w:p w:rsidR="004769FA" w:rsidRPr="004769FA" w:rsidRDefault="004769FA" w:rsidP="004769FA">
      <w:pPr>
        <w:jc w:val="both"/>
        <w:rPr>
          <w:sz w:val="24"/>
          <w:szCs w:val="24"/>
        </w:rPr>
      </w:pPr>
      <w:proofErr w:type="spellStart"/>
      <w:r w:rsidRPr="004769FA">
        <w:rPr>
          <w:sz w:val="24"/>
          <w:szCs w:val="24"/>
        </w:rPr>
        <w:lastRenderedPageBreak/>
        <w:t>Limprecht</w:t>
      </w:r>
      <w:proofErr w:type="spellEnd"/>
      <w:r w:rsidRPr="004769FA">
        <w:rPr>
          <w:sz w:val="24"/>
          <w:szCs w:val="24"/>
        </w:rPr>
        <w:t xml:space="preserve"> sagte zu Planfeststellungsverfahren von Großprojekten in Deutschland: „Es ist schwierig und zeitintensiv, wenn wir wegen veränderter Gesetzeslagen in der Planfeststellungsphase Sachverhalte immer wieder neu bewerten müssen. Das hemmt. Gerade, weil wir beim Klimaschutz Tempo machen möchten.“ Das dänische Verfahren, das für solche Projekte nationaler Bedeutung Umsetzungsgesetze vorsehe, oder die Einführung einer Stichtagsregelung seien hier besser, </w:t>
      </w:r>
      <w:r w:rsidR="00B1761B">
        <w:rPr>
          <w:sz w:val="24"/>
          <w:szCs w:val="24"/>
        </w:rPr>
        <w:t xml:space="preserve">sagte </w:t>
      </w:r>
      <w:proofErr w:type="spellStart"/>
      <w:r w:rsidRPr="004769FA">
        <w:rPr>
          <w:sz w:val="24"/>
          <w:szCs w:val="24"/>
        </w:rPr>
        <w:t>Limprecht</w:t>
      </w:r>
      <w:proofErr w:type="spellEnd"/>
      <w:r w:rsidRPr="004769FA">
        <w:rPr>
          <w:sz w:val="24"/>
          <w:szCs w:val="24"/>
        </w:rPr>
        <w:t>.</w:t>
      </w:r>
    </w:p>
    <w:p w:rsidR="004769FA" w:rsidRPr="004769FA" w:rsidRDefault="004769FA" w:rsidP="004769FA">
      <w:pPr>
        <w:jc w:val="both"/>
        <w:rPr>
          <w:sz w:val="24"/>
          <w:szCs w:val="24"/>
        </w:rPr>
      </w:pPr>
    </w:p>
    <w:p w:rsidR="004769FA" w:rsidRPr="004769FA" w:rsidRDefault="004769FA" w:rsidP="004769FA">
      <w:pPr>
        <w:jc w:val="both"/>
        <w:rPr>
          <w:sz w:val="24"/>
          <w:szCs w:val="24"/>
        </w:rPr>
      </w:pPr>
      <w:r w:rsidRPr="004769FA">
        <w:rPr>
          <w:sz w:val="24"/>
          <w:szCs w:val="24"/>
        </w:rPr>
        <w:t xml:space="preserve">Michael de Reese, Geschäftsführer bei </w:t>
      </w:r>
      <w:proofErr w:type="spellStart"/>
      <w:r w:rsidRPr="004769FA">
        <w:rPr>
          <w:sz w:val="24"/>
          <w:szCs w:val="24"/>
        </w:rPr>
        <w:t>Rhenus</w:t>
      </w:r>
      <w:proofErr w:type="spellEnd"/>
      <w:r w:rsidRPr="004769FA">
        <w:rPr>
          <w:sz w:val="24"/>
          <w:szCs w:val="24"/>
        </w:rPr>
        <w:t xml:space="preserve"> Ports GmbH &amp; Co. KG/</w:t>
      </w:r>
      <w:proofErr w:type="spellStart"/>
      <w:r w:rsidRPr="004769FA">
        <w:rPr>
          <w:sz w:val="24"/>
          <w:szCs w:val="24"/>
        </w:rPr>
        <w:t>Cuxport</w:t>
      </w:r>
      <w:proofErr w:type="spellEnd"/>
      <w:r w:rsidRPr="004769FA">
        <w:rPr>
          <w:sz w:val="24"/>
          <w:szCs w:val="24"/>
        </w:rPr>
        <w:t xml:space="preserve"> GmbH, unterstützte die Forderung, Planungsverfahren zu beschleunigen: „Große Infrastrukturprojekte sollten im Parlament beschlossen werden, nicht beim Bundesverwaltungsgericht in Leipzig. Mit dem bestehenden Dickicht aus Vorschriften, Richtlinien, Verordnungen und Gesetzen haben wir uns ein zu enges Korsett angelegt, was uns im internationalen Wettbewerb zurückfallen lässt. Das noch von der letzten Bundesregierung auf den Weg gebrachte Maßnahmengesetzvorbereitungsgesetz ist ein wichtiger Schritt, diesen überlangen Genehmigungsverfahren zu begegnen.</w:t>
      </w:r>
      <w:r w:rsidR="00B1761B">
        <w:rPr>
          <w:sz w:val="24"/>
          <w:szCs w:val="24"/>
        </w:rPr>
        <w:t>“</w:t>
      </w:r>
      <w:r w:rsidRPr="004769FA">
        <w:rPr>
          <w:sz w:val="24"/>
          <w:szCs w:val="24"/>
        </w:rPr>
        <w:t xml:space="preserve"> De Reese erinnerte daran, dass Deutschland eine Exportnation sei: „Wir müssen Ausbau von Straßen, Schienen und Wasserstraßen wollen, wenn wir unseren Wohlstand erhalten wollen.“ </w:t>
      </w:r>
    </w:p>
    <w:p w:rsidR="004769FA" w:rsidRPr="004769FA" w:rsidRDefault="004769FA" w:rsidP="004769FA">
      <w:pPr>
        <w:jc w:val="both"/>
        <w:rPr>
          <w:sz w:val="24"/>
          <w:szCs w:val="24"/>
        </w:rPr>
      </w:pPr>
    </w:p>
    <w:p w:rsidR="004769FA" w:rsidRPr="004769FA" w:rsidRDefault="004769FA" w:rsidP="004769FA">
      <w:pPr>
        <w:jc w:val="both"/>
        <w:rPr>
          <w:sz w:val="24"/>
          <w:szCs w:val="24"/>
        </w:rPr>
      </w:pPr>
      <w:r w:rsidRPr="004769FA">
        <w:rPr>
          <w:sz w:val="24"/>
          <w:szCs w:val="24"/>
        </w:rPr>
        <w:t>An die Politik appellierte auch Fokke Fels, Vorstandsvorsitzender des Logistikunternehmens L.I.T. AG in Brake: „Die Politik redet von einer Verlagerung von Verkehren von der Straße auf die Schiene, sagt aber nicht, wie es gehen soll. Es fehlt ein Plan.“ Ein Unternehmen plane in der Regel auf die kommenden fünf Jahre. Der zeitliche Horizont von Planungs- und Bauverfahren für Infrastruktur sei aus seiner Sicht als Unternehmer nicht akzeptabel.</w:t>
      </w:r>
    </w:p>
    <w:p w:rsidR="005B28F3" w:rsidRDefault="005B28F3" w:rsidP="003531FE">
      <w:pPr>
        <w:jc w:val="both"/>
        <w:rPr>
          <w:b/>
          <w:sz w:val="24"/>
          <w:szCs w:val="24"/>
        </w:rPr>
      </w:pPr>
    </w:p>
    <w:p w:rsidR="00E75451" w:rsidRPr="004E5774" w:rsidRDefault="00E75451" w:rsidP="00782947">
      <w:pPr>
        <w:jc w:val="both"/>
        <w:rPr>
          <w:sz w:val="24"/>
          <w:szCs w:val="24"/>
        </w:rPr>
      </w:pPr>
    </w:p>
    <w:p w:rsidR="003531FE" w:rsidRPr="003531FE" w:rsidRDefault="003531FE" w:rsidP="003531FE">
      <w:pPr>
        <w:jc w:val="both"/>
        <w:rPr>
          <w:sz w:val="24"/>
          <w:szCs w:val="24"/>
        </w:rPr>
      </w:pPr>
    </w:p>
    <w:p w:rsidR="00123D09" w:rsidRDefault="00123D09" w:rsidP="00123D09">
      <w:pPr>
        <w:widowControl/>
        <w:autoSpaceDE w:val="0"/>
        <w:autoSpaceDN w:val="0"/>
        <w:adjustRightInd w:val="0"/>
        <w:rPr>
          <w:rFonts w:cs="Arial"/>
          <w:b/>
          <w:bCs/>
          <w:color w:val="000000"/>
          <w:kern w:val="0"/>
          <w:sz w:val="18"/>
          <w:szCs w:val="18"/>
        </w:rPr>
      </w:pPr>
    </w:p>
    <w:p w:rsidR="00123D09" w:rsidRDefault="00123D09" w:rsidP="00123D09">
      <w:pPr>
        <w:widowControl/>
        <w:autoSpaceDE w:val="0"/>
        <w:autoSpaceDN w:val="0"/>
        <w:adjustRightInd w:val="0"/>
        <w:rPr>
          <w:rFonts w:cs="Arial"/>
          <w:b/>
          <w:bCs/>
          <w:color w:val="000000"/>
          <w:kern w:val="0"/>
          <w:sz w:val="18"/>
          <w:szCs w:val="18"/>
        </w:rPr>
      </w:pPr>
      <w:r>
        <w:rPr>
          <w:rFonts w:cs="Arial"/>
          <w:b/>
          <w:bCs/>
          <w:color w:val="000000"/>
          <w:kern w:val="0"/>
          <w:sz w:val="18"/>
          <w:szCs w:val="18"/>
        </w:rPr>
        <w:t>IHK Schleswig-Holstein</w:t>
      </w:r>
    </w:p>
    <w:p w:rsidR="00123D09" w:rsidRDefault="00123D09" w:rsidP="00123D09">
      <w:pPr>
        <w:widowControl/>
        <w:autoSpaceDE w:val="0"/>
        <w:autoSpaceDN w:val="0"/>
        <w:adjustRightInd w:val="0"/>
        <w:rPr>
          <w:rFonts w:cs="Arial"/>
          <w:color w:val="000000"/>
          <w:kern w:val="0"/>
          <w:sz w:val="18"/>
          <w:szCs w:val="18"/>
        </w:rPr>
      </w:pPr>
      <w:r>
        <w:rPr>
          <w:rFonts w:cs="Arial"/>
          <w:color w:val="000000"/>
          <w:kern w:val="0"/>
          <w:sz w:val="18"/>
          <w:szCs w:val="18"/>
        </w:rPr>
        <w:t>Die IHK Schleswig-Holstein ist die Arbeitsgemeinschaft der IHKs Flensburg, Kiel und Lübeck. Die IHK Schleswig-</w:t>
      </w:r>
    </w:p>
    <w:p w:rsidR="00123D09" w:rsidRDefault="00123D09" w:rsidP="00123D09">
      <w:pPr>
        <w:pStyle w:val="Text"/>
      </w:pPr>
      <w:r>
        <w:rPr>
          <w:rFonts w:cs="Arial"/>
          <w:color w:val="000000"/>
          <w:kern w:val="0"/>
          <w:sz w:val="18"/>
          <w:szCs w:val="18"/>
        </w:rPr>
        <w:t>Holstein ist der zentrale Ansprechpartner für alle Fragestellungen zum Thema Wirtschaft, die mehr als nur regionale Bedeutung haben. Zu diesen Themen bündelt sie die Meinung der drei IHKs in Schleswig-Holstein, so dass diese gegenüber Politik und Verwaltung mit einer Stimme für die Wirtschaft im Lande sprechen. Die IHK Schleswig-Holstein nimmt die Interessen von 175.000 Unternehmen mit rund 750.000 Arbeitnehmern wahr.</w:t>
      </w:r>
    </w:p>
    <w:p w:rsidR="009739E6" w:rsidRPr="003A0809" w:rsidRDefault="009739E6" w:rsidP="003A0809">
      <w:pPr>
        <w:pStyle w:val="Text"/>
      </w:pPr>
    </w:p>
    <w:sectPr w:rsidR="009739E6" w:rsidRPr="003A0809" w:rsidSect="003A0809">
      <w:headerReference w:type="even" r:id="rId12"/>
      <w:headerReference w:type="default" r:id="rId13"/>
      <w:footerReference w:type="even" r:id="rId14"/>
      <w:footerReference w:type="default" r:id="rId15"/>
      <w:headerReference w:type="first" r:id="rId16"/>
      <w:footerReference w:type="first" r:id="rId17"/>
      <w:pgSz w:w="11906" w:h="16838" w:code="9"/>
      <w:pgMar w:top="2268" w:right="1134" w:bottom="1418" w:left="1418" w:header="709" w:footer="69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2D8" w:rsidRDefault="008952D8">
      <w:r>
        <w:separator/>
      </w:r>
    </w:p>
  </w:endnote>
  <w:endnote w:type="continuationSeparator" w:id="0">
    <w:p w:rsidR="008952D8" w:rsidRDefault="00895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altName w:val="Gentium Basic"/>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CE5" w:rsidRDefault="00697CE5">
    <w:pPr>
      <w:pStyle w:val="Fuzeil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CE5" w:rsidRPr="001A0F9E" w:rsidRDefault="00697CE5" w:rsidP="001A0F9E">
    <w:pPr>
      <w:tabs>
        <w:tab w:val="left" w:pos="9000"/>
      </w:tabs>
      <w:spacing w:line="160" w:lineRule="exact"/>
      <w:rPr>
        <w:sz w:val="13"/>
      </w:rPr>
    </w:pPr>
    <w:r>
      <w:rPr>
        <w:rStyle w:val="Seitenzahl"/>
        <w:sz w:val="13"/>
        <w:szCs w:val="13"/>
      </w:rPr>
      <w:tab/>
    </w:r>
    <w:r w:rsidRPr="00284CED">
      <w:rPr>
        <w:rStyle w:val="Seitenzahl"/>
        <w:sz w:val="13"/>
        <w:szCs w:val="13"/>
      </w:rPr>
      <w:fldChar w:fldCharType="begin"/>
    </w:r>
    <w:r w:rsidRPr="00284CED">
      <w:rPr>
        <w:rStyle w:val="Seitenzahl"/>
        <w:sz w:val="13"/>
        <w:szCs w:val="13"/>
      </w:rPr>
      <w:instrText xml:space="preserve"> PAGE </w:instrText>
    </w:r>
    <w:r w:rsidRPr="00284CED">
      <w:rPr>
        <w:rStyle w:val="Seitenzahl"/>
        <w:sz w:val="13"/>
        <w:szCs w:val="13"/>
      </w:rPr>
      <w:fldChar w:fldCharType="separate"/>
    </w:r>
    <w:r w:rsidR="00661007">
      <w:rPr>
        <w:rStyle w:val="Seitenzahl"/>
        <w:noProof/>
        <w:sz w:val="13"/>
        <w:szCs w:val="13"/>
      </w:rPr>
      <w:t>2</w:t>
    </w:r>
    <w:r w:rsidRPr="00284CED">
      <w:rPr>
        <w:rStyle w:val="Seitenzahl"/>
        <w:sz w:val="13"/>
        <w:szCs w:val="13"/>
      </w:rPr>
      <w:fldChar w:fldCharType="end"/>
    </w:r>
    <w:r w:rsidRPr="00284CED">
      <w:rPr>
        <w:rStyle w:val="Seitenzahl"/>
        <w:sz w:val="13"/>
        <w:szCs w:val="13"/>
      </w:rPr>
      <w:t>|</w:t>
    </w:r>
    <w:r w:rsidRPr="00284CED">
      <w:rPr>
        <w:rStyle w:val="Seitenzahl"/>
        <w:sz w:val="13"/>
        <w:szCs w:val="13"/>
      </w:rPr>
      <w:fldChar w:fldCharType="begin"/>
    </w:r>
    <w:r w:rsidRPr="00284CED">
      <w:rPr>
        <w:rStyle w:val="Seitenzahl"/>
        <w:sz w:val="13"/>
        <w:szCs w:val="13"/>
      </w:rPr>
      <w:instrText xml:space="preserve"> NUMPAGES </w:instrText>
    </w:r>
    <w:r w:rsidRPr="00284CED">
      <w:rPr>
        <w:rStyle w:val="Seitenzahl"/>
        <w:sz w:val="13"/>
        <w:szCs w:val="13"/>
      </w:rPr>
      <w:fldChar w:fldCharType="separate"/>
    </w:r>
    <w:r w:rsidR="00661007">
      <w:rPr>
        <w:rStyle w:val="Seitenzahl"/>
        <w:noProof/>
        <w:sz w:val="13"/>
        <w:szCs w:val="13"/>
      </w:rPr>
      <w:t>2</w:t>
    </w:r>
    <w:r w:rsidRPr="00284CED">
      <w:rPr>
        <w:rStyle w:val="Seitenzahl"/>
        <w:sz w:val="13"/>
        <w:szCs w:val="13"/>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CE5" w:rsidRDefault="00697CE5" w:rsidP="007615BD">
    <w:pPr>
      <w:rPr>
        <w:b/>
        <w:bCs/>
        <w:sz w:val="13"/>
        <w:szCs w:val="13"/>
      </w:rPr>
    </w:pPr>
    <w:r>
      <w:rPr>
        <w:b/>
        <w:bCs/>
        <w:sz w:val="13"/>
        <w:szCs w:val="13"/>
      </w:rPr>
      <w:t>IHK Schleswig-Holstein | Arbeitsgemeinschaft der Industrie- und Handelskammern zu Flensburg, zu Kiel und zu Lübeck</w:t>
    </w:r>
  </w:p>
  <w:p w:rsidR="00697CE5" w:rsidRPr="007615BD" w:rsidRDefault="00697CE5" w:rsidP="007615BD">
    <w:pPr>
      <w:spacing w:after="60"/>
      <w:rPr>
        <w:sz w:val="13"/>
      </w:rPr>
    </w:pPr>
    <w:r>
      <w:rPr>
        <w:b/>
        <w:bCs/>
        <w:sz w:val="13"/>
      </w:rPr>
      <w:t>Postanschrift</w:t>
    </w:r>
    <w:r>
      <w:rPr>
        <w:sz w:val="13"/>
      </w:rPr>
      <w:t xml:space="preserve"> IHK zu Kiel, 24100 Kiel | </w:t>
    </w:r>
    <w:r>
      <w:rPr>
        <w:b/>
        <w:bCs/>
        <w:sz w:val="13"/>
      </w:rPr>
      <w:t>Büroanschrift</w:t>
    </w:r>
    <w:r>
      <w:rPr>
        <w:sz w:val="13"/>
      </w:rPr>
      <w:t xml:space="preserve"> Bergstraße 2, 24103 Kiel | </w:t>
    </w:r>
    <w:r>
      <w:rPr>
        <w:b/>
        <w:bCs/>
        <w:sz w:val="13"/>
      </w:rPr>
      <w:t>Internet</w:t>
    </w:r>
    <w:r>
      <w:rPr>
        <w:sz w:val="13"/>
      </w:rPr>
      <w:t xml:space="preserve"> www.ihk-schleswig-holstein.de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2D8" w:rsidRDefault="008952D8">
      <w:r>
        <w:separator/>
      </w:r>
    </w:p>
  </w:footnote>
  <w:footnote w:type="continuationSeparator" w:id="0">
    <w:p w:rsidR="008952D8" w:rsidRDefault="008952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CE5" w:rsidRDefault="00697CE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CE5" w:rsidRDefault="00697CE5" w:rsidP="006432FC">
    <w:pPr>
      <w:pStyle w:val="Kopfzeile"/>
      <w:tabs>
        <w:tab w:val="clear" w:pos="4536"/>
        <w:tab w:val="clear" w:pos="9072"/>
        <w:tab w:val="right" w:pos="3440"/>
        <w:tab w:val="left" w:pos="7704"/>
      </w:tabs>
      <w:rPr>
        <w:color w:val="003464"/>
        <w:sz w:val="16"/>
      </w:rPr>
    </w:pPr>
  </w:p>
  <w:p w:rsidR="00697CE5" w:rsidRPr="00374BDF" w:rsidRDefault="00697CE5" w:rsidP="006432FC">
    <w:pPr>
      <w:pStyle w:val="Kopfzeile"/>
      <w:tabs>
        <w:tab w:val="clear" w:pos="4536"/>
        <w:tab w:val="clear" w:pos="9072"/>
        <w:tab w:val="right" w:pos="3440"/>
        <w:tab w:val="left" w:pos="7704"/>
      </w:tabs>
      <w:rPr>
        <w:color w:val="003464"/>
        <w:sz w:val="16"/>
      </w:rPr>
    </w:pPr>
  </w:p>
  <w:p w:rsidR="00697CE5" w:rsidRDefault="00697CE5" w:rsidP="006432FC">
    <w:pPr>
      <w:pStyle w:val="Kopfzeile"/>
      <w:tabs>
        <w:tab w:val="clear" w:pos="4536"/>
        <w:tab w:val="clear" w:pos="9072"/>
        <w:tab w:val="right" w:pos="3440"/>
        <w:tab w:val="left" w:pos="7704"/>
      </w:tabs>
      <w:rPr>
        <w:color w:val="003464"/>
        <w:sz w:val="16"/>
      </w:rPr>
    </w:pPr>
  </w:p>
  <w:p w:rsidR="00697CE5" w:rsidRDefault="00697CE5" w:rsidP="006432FC">
    <w:pPr>
      <w:pStyle w:val="Kopfzeile"/>
      <w:tabs>
        <w:tab w:val="clear" w:pos="4536"/>
        <w:tab w:val="clear" w:pos="9072"/>
        <w:tab w:val="right" w:pos="3440"/>
        <w:tab w:val="left" w:pos="7704"/>
      </w:tabs>
      <w:rPr>
        <w:color w:val="003464"/>
        <w:sz w:val="16"/>
      </w:rPr>
    </w:pPr>
  </w:p>
  <w:p w:rsidR="00697CE5" w:rsidRPr="00374BDF" w:rsidRDefault="00697CE5" w:rsidP="006432FC">
    <w:pPr>
      <w:pStyle w:val="Kopfzeile"/>
      <w:tabs>
        <w:tab w:val="clear" w:pos="4536"/>
        <w:tab w:val="clear" w:pos="9072"/>
        <w:tab w:val="right" w:pos="3440"/>
        <w:tab w:val="left" w:pos="7704"/>
      </w:tabs>
      <w:rPr>
        <w:color w:val="003464"/>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CE5" w:rsidRDefault="00697CE5">
    <w:pPr>
      <w:pStyle w:val="Kopfzeile"/>
    </w:pPr>
    <w:r>
      <w:rPr>
        <w:noProof/>
      </w:rPr>
      <w:drawing>
        <wp:inline distT="0" distB="0" distL="0" distR="0" wp14:anchorId="2B115F59" wp14:editId="54839307">
          <wp:extent cx="3186142" cy="558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HK-Logo__Flensburg_CMYK_v1.jpg"/>
                  <pic:cNvPicPr/>
                </pic:nvPicPr>
                <pic:blipFill>
                  <a:blip r:embed="rId1">
                    <a:extLst>
                      <a:ext uri="{28A0092B-C50C-407E-A947-70E740481C1C}">
                        <a14:useLocalDpi xmlns:a14="http://schemas.microsoft.com/office/drawing/2010/main" val="0"/>
                      </a:ext>
                    </a:extLst>
                  </a:blip>
                  <a:stretch>
                    <a:fillRect/>
                  </a:stretch>
                </pic:blipFill>
                <pic:spPr>
                  <a:xfrm>
                    <a:off x="0" y="0"/>
                    <a:ext cx="3186142" cy="558000"/>
                  </a:xfrm>
                  <a:prstGeom prst="rect">
                    <a:avLst/>
                  </a:prstGeom>
                </pic:spPr>
              </pic:pic>
            </a:graphicData>
          </a:graphic>
        </wp:inline>
      </w:drawing>
    </w:r>
  </w:p>
  <w:p w:rsidR="00697CE5" w:rsidRDefault="00697CE5">
    <w:pPr>
      <w:pStyle w:val="Kopfzeile"/>
    </w:pPr>
  </w:p>
  <w:p w:rsidR="00697CE5" w:rsidRDefault="00697CE5">
    <w:pPr>
      <w:pStyle w:val="Kopfzeile"/>
    </w:pPr>
  </w:p>
  <w:p w:rsidR="00697CE5" w:rsidRDefault="00697CE5">
    <w:pPr>
      <w:pStyle w:val="Kopfzeile"/>
    </w:pPr>
  </w:p>
  <w:p w:rsidR="00697CE5" w:rsidRDefault="00697CE5">
    <w:pPr>
      <w:pStyle w:val="Kopfzeile"/>
    </w:pPr>
  </w:p>
  <w:p w:rsidR="00697CE5" w:rsidRDefault="00697CE5">
    <w:pPr>
      <w:pStyle w:val="Kopfzeile"/>
    </w:pPr>
  </w:p>
  <w:p w:rsidR="00697CE5" w:rsidRDefault="00697CE5">
    <w:pPr>
      <w:pStyle w:val="Kopfzeile"/>
    </w:pPr>
  </w:p>
  <w:p w:rsidR="00697CE5" w:rsidRDefault="00697CE5">
    <w:pPr>
      <w:pStyle w:val="Kopfzeile"/>
    </w:pPr>
  </w:p>
  <w:p w:rsidR="00697CE5" w:rsidRDefault="00697CE5">
    <w:pPr>
      <w:pStyle w:val="Kopfzeile"/>
    </w:pPr>
  </w:p>
  <w:p w:rsidR="00697CE5" w:rsidRDefault="00697CE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3_d3_department" w:val="‍"/>
    <w:docVar w:name="d3_d3_email" w:val="‍"/>
    <w:docVar w:name="d3_d3_opt_field_1" w:val="‍"/>
    <w:docVar w:name="d3_d3_opt_field_10" w:val="‍"/>
    <w:docVar w:name="d3_d3_opt_field_2" w:val="‍"/>
    <w:docVar w:name="d3_d3_opt_field_3" w:val="‍"/>
    <w:docVar w:name="d3_d3_opt_field_4" w:val="‍"/>
    <w:docVar w:name="d3_d3_opt_field_5" w:val="‍"/>
    <w:docVar w:name="d3_d3_opt_field_6" w:val="‍"/>
    <w:docVar w:name="d3_d3_opt_field_7" w:val="‍"/>
    <w:docVar w:name="d3_d3_opt_field_8" w:val="‍"/>
    <w:docVar w:name="d3_d3_opt_field_9" w:val="‍"/>
    <w:docVar w:name="d3_d3_phone" w:val="‍"/>
    <w:docVar w:name="d3_d3_plant" w:val="‍"/>
    <w:docVar w:name="d3_d3_realname" w:val="Lüttschwager,Maren"/>
    <w:docVar w:name="d3_d3_username_dms" w:val="luettsc1"/>
    <w:docVar w:name="d3_d3_username_dms_long" w:val="DEIHK_FLE_NTD\luettschwager"/>
    <w:docVar w:name="d3_department" w:val="Strategie und Kommunikation"/>
    <w:docVar w:name="d3_email" w:val="vonborstel@kiel.ihk.de"/>
    <w:docVar w:name="d3_opt_field_1" w:val="‍"/>
    <w:docVar w:name="d3_opt_field_10" w:val="524"/>
    <w:docVar w:name="d3_opt_field_2" w:val="‍"/>
    <w:docVar w:name="d3_opt_field_3" w:val="‍"/>
    <w:docVar w:name="d3_opt_field_4" w:val="‍"/>
    <w:docVar w:name="d3_opt_field_5" w:val="‍"/>
    <w:docVar w:name="d3_opt_field_6" w:val="‍"/>
    <w:docVar w:name="d3_opt_field_7" w:val="‍"/>
    <w:docVar w:name="d3_opt_field_8" w:val="‍"/>
    <w:docVar w:name="d3_opt_field_9" w:val="‍"/>
    <w:docVar w:name="d3_phone" w:val="224"/>
    <w:docVar w:name="d3_plant" w:val="IHK zu Kiel"/>
    <w:docVar w:name="d3_realname" w:val="vonBorstel"/>
    <w:docVar w:name="d3_username_dms" w:val="vonBorstel"/>
    <w:docVar w:name="d3_username_dms_long" w:val="DEIHK_KIEL_NT\vonborstel"/>
    <w:docVar w:name="Datum" w:val="07 Medieninformation"/>
    <w:docVar w:name="Freigeber" w:val="Chiara Jackstadt"/>
    <w:docVar w:name="Prüfer" w:val="Hier ist kein Text angegeben worden..."/>
    <w:docVar w:name="Status" w:val="gültig"/>
  </w:docVars>
  <w:rsids>
    <w:rsidRoot w:val="001A0F9E"/>
    <w:rsid w:val="00003F65"/>
    <w:rsid w:val="00020608"/>
    <w:rsid w:val="000269B6"/>
    <w:rsid w:val="00042493"/>
    <w:rsid w:val="00056123"/>
    <w:rsid w:val="00056F1B"/>
    <w:rsid w:val="00065B3C"/>
    <w:rsid w:val="000806C0"/>
    <w:rsid w:val="000820BF"/>
    <w:rsid w:val="0009266D"/>
    <w:rsid w:val="000A4E7E"/>
    <w:rsid w:val="000B49A9"/>
    <w:rsid w:val="000D0C8E"/>
    <w:rsid w:val="000D23B5"/>
    <w:rsid w:val="001023DD"/>
    <w:rsid w:val="00105A6C"/>
    <w:rsid w:val="00111FD2"/>
    <w:rsid w:val="00117AB1"/>
    <w:rsid w:val="00123D09"/>
    <w:rsid w:val="0013761C"/>
    <w:rsid w:val="00146E74"/>
    <w:rsid w:val="00160704"/>
    <w:rsid w:val="001623FA"/>
    <w:rsid w:val="001629D7"/>
    <w:rsid w:val="00165EF6"/>
    <w:rsid w:val="001A0F9E"/>
    <w:rsid w:val="001B5B6A"/>
    <w:rsid w:val="001C7393"/>
    <w:rsid w:val="001D14D9"/>
    <w:rsid w:val="001D2463"/>
    <w:rsid w:val="001D3293"/>
    <w:rsid w:val="001D53B7"/>
    <w:rsid w:val="001F02E3"/>
    <w:rsid w:val="001F0BC5"/>
    <w:rsid w:val="00216899"/>
    <w:rsid w:val="00246B6D"/>
    <w:rsid w:val="00272B5D"/>
    <w:rsid w:val="00284CED"/>
    <w:rsid w:val="0028682D"/>
    <w:rsid w:val="002B488D"/>
    <w:rsid w:val="002B52D2"/>
    <w:rsid w:val="002E2491"/>
    <w:rsid w:val="00302029"/>
    <w:rsid w:val="00306B83"/>
    <w:rsid w:val="00312793"/>
    <w:rsid w:val="0032204D"/>
    <w:rsid w:val="00325A08"/>
    <w:rsid w:val="00337FA8"/>
    <w:rsid w:val="00350DDA"/>
    <w:rsid w:val="003531FE"/>
    <w:rsid w:val="00357FAD"/>
    <w:rsid w:val="0036642E"/>
    <w:rsid w:val="003677D0"/>
    <w:rsid w:val="003745EA"/>
    <w:rsid w:val="003856BD"/>
    <w:rsid w:val="00395B16"/>
    <w:rsid w:val="0039742A"/>
    <w:rsid w:val="003A0809"/>
    <w:rsid w:val="003A1C09"/>
    <w:rsid w:val="003A3AA4"/>
    <w:rsid w:val="003B6379"/>
    <w:rsid w:val="003C34D7"/>
    <w:rsid w:val="003C4966"/>
    <w:rsid w:val="003D402A"/>
    <w:rsid w:val="003E3B26"/>
    <w:rsid w:val="004056AC"/>
    <w:rsid w:val="00427F8D"/>
    <w:rsid w:val="004331FC"/>
    <w:rsid w:val="00433E6F"/>
    <w:rsid w:val="0043669F"/>
    <w:rsid w:val="00457645"/>
    <w:rsid w:val="004769FA"/>
    <w:rsid w:val="00484A4D"/>
    <w:rsid w:val="00487A6E"/>
    <w:rsid w:val="004B11A2"/>
    <w:rsid w:val="004C2F7A"/>
    <w:rsid w:val="004D6693"/>
    <w:rsid w:val="004E1053"/>
    <w:rsid w:val="004E5774"/>
    <w:rsid w:val="004F0BAA"/>
    <w:rsid w:val="004F2689"/>
    <w:rsid w:val="0053051D"/>
    <w:rsid w:val="00542EBC"/>
    <w:rsid w:val="00544254"/>
    <w:rsid w:val="0058299A"/>
    <w:rsid w:val="005B28F3"/>
    <w:rsid w:val="005C2DD8"/>
    <w:rsid w:val="005C390D"/>
    <w:rsid w:val="005C79C3"/>
    <w:rsid w:val="005C79E8"/>
    <w:rsid w:val="005D57F8"/>
    <w:rsid w:val="005F1C54"/>
    <w:rsid w:val="005F2D3A"/>
    <w:rsid w:val="005F690B"/>
    <w:rsid w:val="00606132"/>
    <w:rsid w:val="00625703"/>
    <w:rsid w:val="006432FC"/>
    <w:rsid w:val="006541C1"/>
    <w:rsid w:val="00661007"/>
    <w:rsid w:val="0068071E"/>
    <w:rsid w:val="0069108E"/>
    <w:rsid w:val="00697CE5"/>
    <w:rsid w:val="006D1FC2"/>
    <w:rsid w:val="006F59F4"/>
    <w:rsid w:val="006F7BF7"/>
    <w:rsid w:val="00700CAE"/>
    <w:rsid w:val="007071A6"/>
    <w:rsid w:val="00710F33"/>
    <w:rsid w:val="007133EE"/>
    <w:rsid w:val="00716A6D"/>
    <w:rsid w:val="00720258"/>
    <w:rsid w:val="00723D72"/>
    <w:rsid w:val="00727CB3"/>
    <w:rsid w:val="00736488"/>
    <w:rsid w:val="0074787B"/>
    <w:rsid w:val="007601B9"/>
    <w:rsid w:val="007615BD"/>
    <w:rsid w:val="00761770"/>
    <w:rsid w:val="00767A38"/>
    <w:rsid w:val="007725E5"/>
    <w:rsid w:val="007775F1"/>
    <w:rsid w:val="00780442"/>
    <w:rsid w:val="00782947"/>
    <w:rsid w:val="007961E5"/>
    <w:rsid w:val="007A24DC"/>
    <w:rsid w:val="007C2330"/>
    <w:rsid w:val="007C6186"/>
    <w:rsid w:val="007D40BB"/>
    <w:rsid w:val="007E4638"/>
    <w:rsid w:val="007F212B"/>
    <w:rsid w:val="007F2BD5"/>
    <w:rsid w:val="00836C1D"/>
    <w:rsid w:val="008430EA"/>
    <w:rsid w:val="008458DB"/>
    <w:rsid w:val="008472EB"/>
    <w:rsid w:val="0085362A"/>
    <w:rsid w:val="00860BCC"/>
    <w:rsid w:val="00866660"/>
    <w:rsid w:val="00872155"/>
    <w:rsid w:val="00884457"/>
    <w:rsid w:val="00884746"/>
    <w:rsid w:val="00885642"/>
    <w:rsid w:val="008952D8"/>
    <w:rsid w:val="008B388C"/>
    <w:rsid w:val="008B4506"/>
    <w:rsid w:val="008C3D10"/>
    <w:rsid w:val="008D63A8"/>
    <w:rsid w:val="008E3A3B"/>
    <w:rsid w:val="008E73D4"/>
    <w:rsid w:val="0093319E"/>
    <w:rsid w:val="00940752"/>
    <w:rsid w:val="00956F78"/>
    <w:rsid w:val="00964168"/>
    <w:rsid w:val="00971B73"/>
    <w:rsid w:val="009739E6"/>
    <w:rsid w:val="0099487A"/>
    <w:rsid w:val="00996879"/>
    <w:rsid w:val="009B0732"/>
    <w:rsid w:val="009C701A"/>
    <w:rsid w:val="009D5A2F"/>
    <w:rsid w:val="00A071E5"/>
    <w:rsid w:val="00A228A2"/>
    <w:rsid w:val="00A36EB8"/>
    <w:rsid w:val="00A60132"/>
    <w:rsid w:val="00A775AF"/>
    <w:rsid w:val="00A85A8B"/>
    <w:rsid w:val="00AA0F57"/>
    <w:rsid w:val="00AB785D"/>
    <w:rsid w:val="00AC4A9F"/>
    <w:rsid w:val="00AC7B1C"/>
    <w:rsid w:val="00AC7BA4"/>
    <w:rsid w:val="00AD23D2"/>
    <w:rsid w:val="00AD6FD9"/>
    <w:rsid w:val="00B0126E"/>
    <w:rsid w:val="00B11E96"/>
    <w:rsid w:val="00B1761B"/>
    <w:rsid w:val="00B52423"/>
    <w:rsid w:val="00B569D1"/>
    <w:rsid w:val="00B648FB"/>
    <w:rsid w:val="00B66663"/>
    <w:rsid w:val="00B81BE2"/>
    <w:rsid w:val="00B824A0"/>
    <w:rsid w:val="00B97B7E"/>
    <w:rsid w:val="00BC1399"/>
    <w:rsid w:val="00BE05F6"/>
    <w:rsid w:val="00BE3906"/>
    <w:rsid w:val="00BE4149"/>
    <w:rsid w:val="00BE653C"/>
    <w:rsid w:val="00C26511"/>
    <w:rsid w:val="00C26AE1"/>
    <w:rsid w:val="00C4350C"/>
    <w:rsid w:val="00C4381E"/>
    <w:rsid w:val="00C762E9"/>
    <w:rsid w:val="00C8689F"/>
    <w:rsid w:val="00CB09A4"/>
    <w:rsid w:val="00CB6BB2"/>
    <w:rsid w:val="00CC38D1"/>
    <w:rsid w:val="00CE3261"/>
    <w:rsid w:val="00CF3121"/>
    <w:rsid w:val="00CF513E"/>
    <w:rsid w:val="00CF54F4"/>
    <w:rsid w:val="00CF6712"/>
    <w:rsid w:val="00D016D6"/>
    <w:rsid w:val="00D10CA4"/>
    <w:rsid w:val="00D43B0F"/>
    <w:rsid w:val="00D73626"/>
    <w:rsid w:val="00DE2051"/>
    <w:rsid w:val="00DF0B09"/>
    <w:rsid w:val="00DF4C6A"/>
    <w:rsid w:val="00E02B76"/>
    <w:rsid w:val="00E5487E"/>
    <w:rsid w:val="00E60E5E"/>
    <w:rsid w:val="00E6176C"/>
    <w:rsid w:val="00E62129"/>
    <w:rsid w:val="00E65E3C"/>
    <w:rsid w:val="00E75451"/>
    <w:rsid w:val="00E81713"/>
    <w:rsid w:val="00EB0549"/>
    <w:rsid w:val="00EB054D"/>
    <w:rsid w:val="00EB79AF"/>
    <w:rsid w:val="00EC4EA3"/>
    <w:rsid w:val="00ED7741"/>
    <w:rsid w:val="00EF08C4"/>
    <w:rsid w:val="00F20BB9"/>
    <w:rsid w:val="00F27A43"/>
    <w:rsid w:val="00F430A1"/>
    <w:rsid w:val="00F45F14"/>
    <w:rsid w:val="00F46EF5"/>
    <w:rsid w:val="00F51051"/>
    <w:rsid w:val="00F56129"/>
    <w:rsid w:val="00F63E99"/>
    <w:rsid w:val="00F64A3B"/>
    <w:rsid w:val="00F97235"/>
    <w:rsid w:val="00FA1938"/>
    <w:rsid w:val="00FB5CEE"/>
    <w:rsid w:val="00FC08C6"/>
    <w:rsid w:val="00FC2F00"/>
    <w:rsid w:val="00FE3BD4"/>
    <w:rsid w:val="00FF6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D85065A-9C42-1A48-AD2B-74A22F89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0CA4"/>
    <w:pPr>
      <w:widowControl w:val="0"/>
    </w:pPr>
    <w:rPr>
      <w:rFonts w:ascii="Arial" w:hAnsi="Arial"/>
      <w:kern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_Überschrift"/>
    <w:basedOn w:val="Standard"/>
    <w:link w:val="berschriftZchn"/>
    <w:autoRedefine/>
    <w:qFormat/>
    <w:rsid w:val="00D10CA4"/>
    <w:pPr>
      <w:ind w:right="-113"/>
    </w:pPr>
    <w:rPr>
      <w:sz w:val="36"/>
    </w:rPr>
  </w:style>
  <w:style w:type="character" w:customStyle="1" w:styleId="berschriftZchn">
    <w:name w:val="_Überschrift Zchn"/>
    <w:basedOn w:val="Absatz-Standardschriftart"/>
    <w:link w:val="berschrift"/>
    <w:rsid w:val="00D10CA4"/>
    <w:rPr>
      <w:rFonts w:ascii="Arial" w:hAnsi="Arial"/>
      <w:kern w:val="28"/>
      <w:sz w:val="36"/>
      <w:lang w:val="de-DE" w:eastAsia="de-DE" w:bidi="ar-SA"/>
    </w:rPr>
  </w:style>
  <w:style w:type="paragraph" w:customStyle="1" w:styleId="Fuzeile">
    <w:name w:val="_Fußzeile"/>
    <w:basedOn w:val="Standard"/>
    <w:autoRedefine/>
    <w:qFormat/>
    <w:rsid w:val="00AD6FD9"/>
    <w:pPr>
      <w:spacing w:line="160" w:lineRule="exact"/>
    </w:pPr>
    <w:rPr>
      <w:bCs/>
      <w:sz w:val="13"/>
    </w:rPr>
  </w:style>
  <w:style w:type="paragraph" w:customStyle="1" w:styleId="Adresse">
    <w:name w:val="Adresse"/>
    <w:basedOn w:val="Standard"/>
    <w:rsid w:val="00D10CA4"/>
    <w:pPr>
      <w:framePr w:w="2211" w:h="2920" w:hSpace="142" w:wrap="around" w:vAnchor="page" w:hAnchor="page" w:x="8506" w:y="2467" w:anchorLock="1"/>
      <w:ind w:left="-45"/>
    </w:pPr>
    <w:rPr>
      <w:sz w:val="17"/>
    </w:rPr>
  </w:style>
  <w:style w:type="paragraph" w:styleId="Kopfzeile">
    <w:name w:val="header"/>
    <w:basedOn w:val="Standard"/>
    <w:rsid w:val="00D10CA4"/>
    <w:pPr>
      <w:tabs>
        <w:tab w:val="center" w:pos="4536"/>
        <w:tab w:val="right" w:pos="9072"/>
      </w:tabs>
    </w:pPr>
  </w:style>
  <w:style w:type="paragraph" w:styleId="Fuzeile0">
    <w:name w:val="footer"/>
    <w:basedOn w:val="Standard"/>
    <w:rsid w:val="00D10CA4"/>
    <w:pPr>
      <w:tabs>
        <w:tab w:val="center" w:pos="4536"/>
        <w:tab w:val="right" w:pos="9072"/>
      </w:tabs>
    </w:pPr>
  </w:style>
  <w:style w:type="paragraph" w:customStyle="1" w:styleId="Fuzeile2">
    <w:name w:val="Fußzeile2"/>
    <w:basedOn w:val="Standard"/>
    <w:rsid w:val="007071A6"/>
    <w:pPr>
      <w:spacing w:line="160" w:lineRule="exact"/>
    </w:pPr>
    <w:rPr>
      <w:sz w:val="13"/>
      <w:szCs w:val="13"/>
    </w:rPr>
  </w:style>
  <w:style w:type="character" w:styleId="Seitenzahl">
    <w:name w:val="page number"/>
    <w:basedOn w:val="Absatz-Standardschriftart"/>
    <w:rsid w:val="006432FC"/>
  </w:style>
  <w:style w:type="paragraph" w:styleId="Sprechblasentext">
    <w:name w:val="Balloon Text"/>
    <w:basedOn w:val="Standard"/>
    <w:link w:val="SprechblasentextZchn"/>
    <w:rsid w:val="00F430A1"/>
    <w:rPr>
      <w:rFonts w:ascii="Tahoma" w:hAnsi="Tahoma" w:cs="Tahoma"/>
      <w:sz w:val="16"/>
      <w:szCs w:val="16"/>
    </w:rPr>
  </w:style>
  <w:style w:type="character" w:customStyle="1" w:styleId="SprechblasentextZchn">
    <w:name w:val="Sprechblasentext Zchn"/>
    <w:basedOn w:val="Absatz-Standardschriftart"/>
    <w:link w:val="Sprechblasentext"/>
    <w:rsid w:val="00F430A1"/>
    <w:rPr>
      <w:rFonts w:ascii="Tahoma" w:hAnsi="Tahoma" w:cs="Tahoma"/>
      <w:kern w:val="28"/>
      <w:sz w:val="16"/>
      <w:szCs w:val="16"/>
    </w:rPr>
  </w:style>
  <w:style w:type="character" w:styleId="Hyperlink">
    <w:name w:val="Hyperlink"/>
    <w:aliases w:val="_Hyperlink"/>
    <w:basedOn w:val="Absatz-Standardschriftart"/>
    <w:qFormat/>
    <w:rsid w:val="00146E74"/>
    <w:rPr>
      <w:color w:val="0000FF" w:themeColor="hyperlink"/>
      <w:u w:val="single"/>
    </w:rPr>
  </w:style>
  <w:style w:type="character" w:customStyle="1" w:styleId="UnresolvedMention">
    <w:name w:val="Unresolved Mention"/>
    <w:basedOn w:val="Absatz-Standardschriftart"/>
    <w:uiPriority w:val="99"/>
    <w:semiHidden/>
    <w:unhideWhenUsed/>
    <w:rsid w:val="001A0F9E"/>
    <w:rPr>
      <w:color w:val="605E5C"/>
      <w:shd w:val="clear" w:color="auto" w:fill="E1DFDD"/>
    </w:rPr>
  </w:style>
  <w:style w:type="paragraph" w:customStyle="1" w:styleId="Medieninformation">
    <w:name w:val="_Medieninformation"/>
    <w:basedOn w:val="Standard"/>
    <w:next w:val="Standard"/>
    <w:autoRedefine/>
    <w:qFormat/>
    <w:rsid w:val="003A0809"/>
    <w:pPr>
      <w:widowControl/>
      <w:tabs>
        <w:tab w:val="left" w:pos="2268"/>
      </w:tabs>
      <w:jc w:val="both"/>
    </w:pPr>
    <w:rPr>
      <w:b/>
      <w:color w:val="FFFFFF" w:themeColor="background1"/>
      <w:kern w:val="0"/>
      <w:sz w:val="32"/>
      <w:szCs w:val="24"/>
    </w:rPr>
  </w:style>
  <w:style w:type="paragraph" w:customStyle="1" w:styleId="Text">
    <w:name w:val="_Text"/>
    <w:basedOn w:val="Standard"/>
    <w:autoRedefine/>
    <w:qFormat/>
    <w:rsid w:val="003A0809"/>
    <w:pPr>
      <w:jc w:val="both"/>
    </w:pPr>
    <w:rPr>
      <w:sz w:val="22"/>
      <w:szCs w:val="22"/>
    </w:rPr>
  </w:style>
  <w:style w:type="paragraph" w:customStyle="1" w:styleId="InfoboxHead">
    <w:name w:val="_Infobox Head"/>
    <w:basedOn w:val="Standard"/>
    <w:autoRedefine/>
    <w:qFormat/>
    <w:rsid w:val="007F2BD5"/>
    <w:pPr>
      <w:framePr w:w="3608" w:h="2159" w:hRule="exact" w:hSpace="142" w:wrap="around" w:vAnchor="page" w:hAnchor="page" w:x="7178" w:y="829" w:anchorLock="1"/>
      <w:widowControl/>
    </w:pPr>
    <w:rPr>
      <w:rFonts w:eastAsiaTheme="minorHAnsi" w:cs="Arial"/>
      <w:kern w:val="0"/>
      <w:sz w:val="13"/>
      <w:szCs w:val="13"/>
      <w:lang w:eastAsia="en-US"/>
    </w:rPr>
  </w:style>
  <w:style w:type="paragraph" w:customStyle="1" w:styleId="InfoboxText">
    <w:name w:val="_Infobox Text"/>
    <w:basedOn w:val="Standard"/>
    <w:autoRedefine/>
    <w:qFormat/>
    <w:rsid w:val="00AD6FD9"/>
    <w:pPr>
      <w:framePr w:w="3608" w:h="2339" w:hRule="exact" w:hSpace="142" w:wrap="around" w:vAnchor="page" w:hAnchor="page" w:x="7178" w:y="829" w:anchorLock="1"/>
      <w:widowControl/>
    </w:pPr>
    <w:rPr>
      <w:rFonts w:eastAsiaTheme="minorHAnsi" w:cs="Arial"/>
      <w:kern w:val="0"/>
      <w:sz w:val="18"/>
      <w:szCs w:val="18"/>
      <w:lang w:eastAsia="en-US"/>
    </w:rPr>
  </w:style>
  <w:style w:type="paragraph" w:customStyle="1" w:styleId="Default">
    <w:name w:val="Default"/>
    <w:rsid w:val="0085362A"/>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semiHidden/>
    <w:unhideWhenUsed/>
    <w:rsid w:val="00FA1938"/>
    <w:rPr>
      <w:sz w:val="16"/>
      <w:szCs w:val="16"/>
    </w:rPr>
  </w:style>
  <w:style w:type="paragraph" w:styleId="Kommentartext">
    <w:name w:val="annotation text"/>
    <w:basedOn w:val="Standard"/>
    <w:link w:val="KommentartextZchn"/>
    <w:semiHidden/>
    <w:unhideWhenUsed/>
    <w:rsid w:val="00FA1938"/>
  </w:style>
  <w:style w:type="character" w:customStyle="1" w:styleId="KommentartextZchn">
    <w:name w:val="Kommentartext Zchn"/>
    <w:basedOn w:val="Absatz-Standardschriftart"/>
    <w:link w:val="Kommentartext"/>
    <w:semiHidden/>
    <w:rsid w:val="00FA1938"/>
    <w:rPr>
      <w:rFonts w:ascii="Arial" w:hAnsi="Arial"/>
      <w:kern w:val="28"/>
    </w:rPr>
  </w:style>
  <w:style w:type="paragraph" w:styleId="Kommentarthema">
    <w:name w:val="annotation subject"/>
    <w:basedOn w:val="Kommentartext"/>
    <w:next w:val="Kommentartext"/>
    <w:link w:val="KommentarthemaZchn"/>
    <w:semiHidden/>
    <w:unhideWhenUsed/>
    <w:rsid w:val="00FA1938"/>
    <w:rPr>
      <w:b/>
      <w:bCs/>
    </w:rPr>
  </w:style>
  <w:style w:type="character" w:customStyle="1" w:styleId="KommentarthemaZchn">
    <w:name w:val="Kommentarthema Zchn"/>
    <w:basedOn w:val="KommentartextZchn"/>
    <w:link w:val="Kommentarthema"/>
    <w:semiHidden/>
    <w:rsid w:val="00FA1938"/>
    <w:rPr>
      <w:rFonts w:ascii="Arial" w:hAnsi="Arial"/>
      <w:b/>
      <w:bCs/>
      <w:kern w:val="28"/>
    </w:rPr>
  </w:style>
  <w:style w:type="character" w:styleId="BesuchterHyperlink">
    <w:name w:val="FollowedHyperlink"/>
    <w:basedOn w:val="Absatz-Standardschriftart"/>
    <w:semiHidden/>
    <w:unhideWhenUsed/>
    <w:rsid w:val="00123D09"/>
    <w:rPr>
      <w:color w:val="800080" w:themeColor="followedHyperlink"/>
      <w:u w:val="single"/>
    </w:rPr>
  </w:style>
  <w:style w:type="paragraph" w:styleId="StandardWeb">
    <w:name w:val="Normal (Web)"/>
    <w:basedOn w:val="Standard"/>
    <w:uiPriority w:val="99"/>
    <w:unhideWhenUsed/>
    <w:rsid w:val="007133EE"/>
    <w:pPr>
      <w:widowControl/>
      <w:spacing w:before="100" w:beforeAutospacing="1" w:after="100" w:afterAutospacing="1"/>
    </w:pPr>
    <w:rPr>
      <w:rFonts w:ascii="Times New Roman" w:hAnsi="Times New Roman"/>
      <w:kern w:val="0"/>
      <w:sz w:val="24"/>
      <w:szCs w:val="24"/>
    </w:rPr>
  </w:style>
  <w:style w:type="paragraph" w:styleId="Funotentext">
    <w:name w:val="footnote text"/>
    <w:basedOn w:val="Standard"/>
    <w:link w:val="FunotentextZchn"/>
    <w:semiHidden/>
    <w:unhideWhenUsed/>
    <w:rsid w:val="003531FE"/>
  </w:style>
  <w:style w:type="character" w:customStyle="1" w:styleId="FunotentextZchn">
    <w:name w:val="Fußnotentext Zchn"/>
    <w:basedOn w:val="Absatz-Standardschriftart"/>
    <w:link w:val="Funotentext"/>
    <w:semiHidden/>
    <w:rsid w:val="003531FE"/>
    <w:rPr>
      <w:rFonts w:ascii="Arial" w:hAnsi="Arial"/>
      <w:kern w:val="28"/>
    </w:rPr>
  </w:style>
  <w:style w:type="character" w:styleId="Funotenzeichen">
    <w:name w:val="footnote reference"/>
    <w:basedOn w:val="Absatz-Standardschriftart"/>
    <w:semiHidden/>
    <w:unhideWhenUsed/>
    <w:rsid w:val="003531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19117">
      <w:bodyDiv w:val="1"/>
      <w:marLeft w:val="0"/>
      <w:marRight w:val="0"/>
      <w:marTop w:val="0"/>
      <w:marBottom w:val="0"/>
      <w:divBdr>
        <w:top w:val="none" w:sz="0" w:space="0" w:color="auto"/>
        <w:left w:val="none" w:sz="0" w:space="0" w:color="auto"/>
        <w:bottom w:val="none" w:sz="0" w:space="0" w:color="auto"/>
        <w:right w:val="none" w:sz="0" w:space="0" w:color="auto"/>
      </w:divBdr>
    </w:div>
    <w:div w:id="259725844">
      <w:bodyDiv w:val="1"/>
      <w:marLeft w:val="0"/>
      <w:marRight w:val="0"/>
      <w:marTop w:val="0"/>
      <w:marBottom w:val="0"/>
      <w:divBdr>
        <w:top w:val="none" w:sz="0" w:space="0" w:color="auto"/>
        <w:left w:val="none" w:sz="0" w:space="0" w:color="auto"/>
        <w:bottom w:val="none" w:sz="0" w:space="0" w:color="auto"/>
        <w:right w:val="none" w:sz="0" w:space="0" w:color="auto"/>
      </w:divBdr>
    </w:div>
    <w:div w:id="679887976">
      <w:bodyDiv w:val="1"/>
      <w:marLeft w:val="0"/>
      <w:marRight w:val="0"/>
      <w:marTop w:val="0"/>
      <w:marBottom w:val="0"/>
      <w:divBdr>
        <w:top w:val="none" w:sz="0" w:space="0" w:color="auto"/>
        <w:left w:val="none" w:sz="0" w:space="0" w:color="auto"/>
        <w:bottom w:val="none" w:sz="0" w:space="0" w:color="auto"/>
        <w:right w:val="none" w:sz="0" w:space="0" w:color="auto"/>
      </w:divBdr>
    </w:div>
    <w:div w:id="793056642">
      <w:bodyDiv w:val="1"/>
      <w:marLeft w:val="0"/>
      <w:marRight w:val="0"/>
      <w:marTop w:val="0"/>
      <w:marBottom w:val="0"/>
      <w:divBdr>
        <w:top w:val="none" w:sz="0" w:space="0" w:color="auto"/>
        <w:left w:val="none" w:sz="0" w:space="0" w:color="auto"/>
        <w:bottom w:val="none" w:sz="0" w:space="0" w:color="auto"/>
        <w:right w:val="none" w:sz="0" w:space="0" w:color="auto"/>
      </w:divBdr>
    </w:div>
    <w:div w:id="864103058">
      <w:bodyDiv w:val="1"/>
      <w:marLeft w:val="0"/>
      <w:marRight w:val="0"/>
      <w:marTop w:val="0"/>
      <w:marBottom w:val="0"/>
      <w:divBdr>
        <w:top w:val="none" w:sz="0" w:space="0" w:color="auto"/>
        <w:left w:val="none" w:sz="0" w:space="0" w:color="auto"/>
        <w:bottom w:val="none" w:sz="0" w:space="0" w:color="auto"/>
        <w:right w:val="none" w:sz="0" w:space="0" w:color="auto"/>
      </w:divBdr>
    </w:div>
    <w:div w:id="1213540042">
      <w:bodyDiv w:val="1"/>
      <w:marLeft w:val="0"/>
      <w:marRight w:val="0"/>
      <w:marTop w:val="0"/>
      <w:marBottom w:val="0"/>
      <w:divBdr>
        <w:top w:val="none" w:sz="0" w:space="0" w:color="auto"/>
        <w:left w:val="none" w:sz="0" w:space="0" w:color="auto"/>
        <w:bottom w:val="none" w:sz="0" w:space="0" w:color="auto"/>
        <w:right w:val="none" w:sz="0" w:space="0" w:color="auto"/>
      </w:divBdr>
    </w:div>
    <w:div w:id="1436487461">
      <w:bodyDiv w:val="1"/>
      <w:marLeft w:val="0"/>
      <w:marRight w:val="0"/>
      <w:marTop w:val="0"/>
      <w:marBottom w:val="0"/>
      <w:divBdr>
        <w:top w:val="none" w:sz="0" w:space="0" w:color="auto"/>
        <w:left w:val="none" w:sz="0" w:space="0" w:color="auto"/>
        <w:bottom w:val="none" w:sz="0" w:space="0" w:color="auto"/>
        <w:right w:val="none" w:sz="0" w:space="0" w:color="auto"/>
      </w:divBdr>
    </w:div>
    <w:div w:id="198890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EB206D556E9DB4BA2AC13D0CB2718DC" ma:contentTypeVersion="13" ma:contentTypeDescription="Ein neues Dokument erstellen." ma:contentTypeScope="" ma:versionID="8bc782ae356fbc812eabd997fcccfc83">
  <xsd:schema xmlns:xsd="http://www.w3.org/2001/XMLSchema" xmlns:xs="http://www.w3.org/2001/XMLSchema" xmlns:p="http://schemas.microsoft.com/office/2006/metadata/properties" xmlns:ns2="773a063a-f8c5-49a0-ba81-661b63d72582" xmlns:ns3="35ca9bac-d0ab-4daa-bcc8-f78bcb56d6e5" targetNamespace="http://schemas.microsoft.com/office/2006/metadata/properties" ma:root="true" ma:fieldsID="e4b25f54b8d3b9b8c9ef4cca0a94ccdc" ns2:_="" ns3:_="">
    <xsd:import namespace="773a063a-f8c5-49a0-ba81-661b63d72582"/>
    <xsd:import namespace="35ca9bac-d0ab-4daa-bcc8-f78bcb56d6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a063a-f8c5-49a0-ba81-661b63d7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48dd98ac-a65c-493e-b933-fb9f6cd7a68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ca9bac-d0ab-4daa-bcc8-f78bcb56d6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b5eb91-b2d1-4644-85a1-deec71e1b03f}" ma:internalName="TaxCatchAll" ma:showField="CatchAllData" ma:web="35ca9bac-d0ab-4daa-bcc8-f78bcb56d6e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3a063a-f8c5-49a0-ba81-661b63d72582">
      <Terms xmlns="http://schemas.microsoft.com/office/infopath/2007/PartnerControls"/>
    </lcf76f155ced4ddcb4097134ff3c332f>
    <TaxCatchAll xmlns="35ca9bac-d0ab-4daa-bcc8-f78bcb56d6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65B05-74CA-448C-A500-90F6A8E56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a063a-f8c5-49a0-ba81-661b63d72582"/>
    <ds:schemaRef ds:uri="35ca9bac-d0ab-4daa-bcc8-f78bcb56d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34D967-68CC-4DFC-9DF6-108F3A7CDA20}">
  <ds:schemaRefs>
    <ds:schemaRef ds:uri="http://schemas.microsoft.com/office/2006/metadata/properties"/>
    <ds:schemaRef ds:uri="http://schemas.microsoft.com/office/infopath/2007/PartnerControls"/>
    <ds:schemaRef ds:uri="773a063a-f8c5-49a0-ba81-661b63d72582"/>
    <ds:schemaRef ds:uri="35ca9bac-d0ab-4daa-bcc8-f78bcb56d6e5"/>
  </ds:schemaRefs>
</ds:datastoreItem>
</file>

<file path=customXml/itemProps3.xml><?xml version="1.0" encoding="utf-8"?>
<ds:datastoreItem xmlns:ds="http://schemas.openxmlformats.org/officeDocument/2006/customXml" ds:itemID="{681CE765-E195-4336-8CB0-EA3FC7FFBFF0}">
  <ds:schemaRefs>
    <ds:schemaRef ds:uri="http://schemas.microsoft.com/sharepoint/v3/contenttype/forms"/>
  </ds:schemaRefs>
</ds:datastoreItem>
</file>

<file path=customXml/itemProps4.xml><?xml version="1.0" encoding="utf-8"?>
<ds:datastoreItem xmlns:ds="http://schemas.openxmlformats.org/officeDocument/2006/customXml" ds:itemID="{B9F5CEC9-1564-43D0-8B44-08511BDED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4518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Nr</vt:lpstr>
    </vt:vector>
  </TitlesOfParts>
  <Company>Anders Bjoerk</Company>
  <LinksUpToDate>false</LinksUpToDate>
  <CharactersWithSpaces>5225</CharactersWithSpaces>
  <SharedDoc>false</SharedDoc>
  <HLinks>
    <vt:vector size="6" baseType="variant">
      <vt:variant>
        <vt:i4>1376350</vt:i4>
      </vt:variant>
      <vt:variant>
        <vt:i4>0</vt:i4>
      </vt:variant>
      <vt:variant>
        <vt:i4>0</vt:i4>
      </vt:variant>
      <vt:variant>
        <vt:i4>5</vt:i4>
      </vt:variant>
      <vt:variant>
        <vt:lpwstr>http://www.ihk-schleswig-holstein.de/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Microsoft Office User</dc:creator>
  <cp:keywords/>
  <dc:description/>
  <cp:lastModifiedBy>Jakob Baugirdis</cp:lastModifiedBy>
  <cp:revision>32</cp:revision>
  <cp:lastPrinted>2021-05-31T13:08:00Z</cp:lastPrinted>
  <dcterms:created xsi:type="dcterms:W3CDTF">2022-01-06T13:06:00Z</dcterms:created>
  <dcterms:modified xsi:type="dcterms:W3CDTF">2023-06-13T19:34:00Z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0x0101005EB206D556E9DB4BA2AC13D0CB2718DC</vt:lpwstr>
  </property>
  <property fmtid="{D5CDD505-2E9C-101B-9397-08002B2CF9AE}" pid="3" name="Jahr">
    <vt:lpwstr/>
  </property>
  <property fmtid="{D5CDD505-2E9C-101B-9397-08002B2CF9AE}" pid="4" name="Thema">
    <vt:lpwstr>2146;#Arbeitsvorlagen|fc97ad3a-2f2f-4935-a87e-e6252039c355</vt:lpwstr>
  </property>
  <property fmtid="{D5CDD505-2E9C-101B-9397-08002B2CF9AE}" pid="5" name="Order">
    <vt:r8>1304200</vt:r8>
  </property>
</Properties>
</file>